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t>Fruitvale Station</w:t>
      </w:r>
      <w:r w:rsidR="00937B9E">
        <w:rPr>
          <w:rFonts w:ascii="Times New Roman" w:hAnsi="Times New Roman" w:cs="Times New Roman"/>
          <w:sz w:val="24"/>
          <w:szCs w:val="24"/>
        </w:rPr>
        <w:t xml:space="preserve"> Movie</w:t>
      </w: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t>Student’s Name</w:t>
      </w: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t>Institution</w:t>
      </w: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t>Course</w:t>
      </w: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t>Professor’s Name</w:t>
      </w: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t>Date</w:t>
      </w: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138E7" w:rsidP="006E0547">
      <w:pPr>
        <w:spacing w:line="480" w:lineRule="auto"/>
        <w:jc w:val="center"/>
        <w:rPr>
          <w:rFonts w:ascii="Times New Roman" w:hAnsi="Times New Roman" w:cs="Times New Roman"/>
          <w:sz w:val="24"/>
          <w:szCs w:val="24"/>
        </w:rPr>
      </w:pPr>
    </w:p>
    <w:p w:rsidR="006138E7"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lastRenderedPageBreak/>
        <w:t>Fruitvale Station</w:t>
      </w:r>
      <w:r w:rsidR="00937B9E">
        <w:rPr>
          <w:rFonts w:ascii="Times New Roman" w:hAnsi="Times New Roman" w:cs="Times New Roman"/>
          <w:sz w:val="24"/>
          <w:szCs w:val="24"/>
        </w:rPr>
        <w:t xml:space="preserve"> Movie</w:t>
      </w:r>
    </w:p>
    <w:p w:rsidR="006138E7" w:rsidRPr="006E0547" w:rsidRDefault="00666DB8" w:rsidP="006E0547">
      <w:pPr>
        <w:spacing w:line="480" w:lineRule="auto"/>
        <w:jc w:val="center"/>
        <w:rPr>
          <w:rFonts w:ascii="Times New Roman" w:hAnsi="Times New Roman" w:cs="Times New Roman"/>
          <w:b/>
          <w:bCs/>
          <w:sz w:val="24"/>
          <w:szCs w:val="24"/>
        </w:rPr>
      </w:pPr>
      <w:r w:rsidRPr="006E0547">
        <w:rPr>
          <w:rFonts w:ascii="Times New Roman" w:hAnsi="Times New Roman" w:cs="Times New Roman"/>
          <w:b/>
          <w:bCs/>
          <w:sz w:val="24"/>
          <w:szCs w:val="24"/>
        </w:rPr>
        <w:t>Berkshire Critique</w:t>
      </w:r>
    </w:p>
    <w:p w:rsidR="006138E7" w:rsidRPr="006E0547" w:rsidRDefault="00666DB8" w:rsidP="006E0547">
      <w:pPr>
        <w:spacing w:line="480" w:lineRule="auto"/>
        <w:ind w:firstLine="720"/>
        <w:rPr>
          <w:rFonts w:ascii="Times New Roman" w:hAnsi="Times New Roman" w:cs="Times New Roman"/>
          <w:sz w:val="24"/>
          <w:szCs w:val="24"/>
        </w:rPr>
      </w:pPr>
      <w:r w:rsidRPr="006E0547">
        <w:rPr>
          <w:rFonts w:ascii="Times New Roman" w:hAnsi="Times New Roman" w:cs="Times New Roman"/>
          <w:sz w:val="24"/>
          <w:szCs w:val="24"/>
        </w:rPr>
        <w:t xml:space="preserve">Although </w:t>
      </w:r>
      <w:r w:rsidR="00BC2480" w:rsidRPr="006E0547">
        <w:rPr>
          <w:rFonts w:ascii="Times New Roman" w:hAnsi="Times New Roman" w:cs="Times New Roman"/>
          <w:sz w:val="24"/>
          <w:szCs w:val="24"/>
        </w:rPr>
        <w:t>Berkshire</w:t>
      </w:r>
      <w:r w:rsidRPr="006E0547">
        <w:rPr>
          <w:rFonts w:ascii="Times New Roman" w:hAnsi="Times New Roman" w:cs="Times New Roman"/>
          <w:sz w:val="24"/>
          <w:szCs w:val="24"/>
        </w:rPr>
        <w:t xml:space="preserve"> may not be entirely wrong in his opinions on the Fruitvale Station movie, I'm afraid I have to disagree with his critique for various reasons. The film on the life and death of Oscar Grant, a </w:t>
      </w:r>
      <w:r w:rsidR="00BC2480" w:rsidRPr="006E0547">
        <w:rPr>
          <w:rFonts w:ascii="Times New Roman" w:hAnsi="Times New Roman" w:cs="Times New Roman"/>
          <w:sz w:val="24"/>
          <w:szCs w:val="24"/>
        </w:rPr>
        <w:t>22-year-old</w:t>
      </w:r>
      <w:r w:rsidRPr="006E0547">
        <w:rPr>
          <w:rFonts w:ascii="Times New Roman" w:hAnsi="Times New Roman" w:cs="Times New Roman"/>
          <w:sz w:val="24"/>
          <w:szCs w:val="24"/>
        </w:rPr>
        <w:t xml:space="preserve"> African American, portrays a young man who was in the process of trying to put his life in order after serving two state prison sentences</w:t>
      </w:r>
      <w:r w:rsidR="006C70E4" w:rsidRPr="006E0547">
        <w:rPr>
          <w:rFonts w:ascii="Times New Roman" w:hAnsi="Times New Roman" w:cs="Times New Roman"/>
          <w:sz w:val="24"/>
          <w:szCs w:val="24"/>
        </w:rPr>
        <w:t xml:space="preserve"> (</w:t>
      </w:r>
      <w:r w:rsidR="006C70E4" w:rsidRPr="006E0547">
        <w:rPr>
          <w:rFonts w:ascii="Times New Roman" w:hAnsi="Times New Roman" w:cs="Times New Roman"/>
          <w:color w:val="222222"/>
          <w:sz w:val="24"/>
          <w:szCs w:val="24"/>
          <w:shd w:val="clear" w:color="auto" w:fill="FFFFFF"/>
        </w:rPr>
        <w:t>Gabbidon &amp; Greene, 2018)</w:t>
      </w:r>
      <w:r w:rsidRPr="006E0547">
        <w:rPr>
          <w:rFonts w:ascii="Times New Roman" w:hAnsi="Times New Roman" w:cs="Times New Roman"/>
          <w:sz w:val="24"/>
          <w:szCs w:val="24"/>
        </w:rPr>
        <w:t xml:space="preserve">. In my view, serving prison sentences must have wrecked his life even more than it was before, considering that it would probably be different if Oscar were a white American. We cannot justify the police act of shooting Oscar, especially since the incident occurred after a public altercation on a train. </w:t>
      </w:r>
      <w:r w:rsidR="00BC2480" w:rsidRPr="006E0547">
        <w:rPr>
          <w:rFonts w:ascii="Times New Roman" w:hAnsi="Times New Roman" w:cs="Times New Roman"/>
          <w:sz w:val="24"/>
          <w:szCs w:val="24"/>
        </w:rPr>
        <w:t>Berkshire</w:t>
      </w:r>
      <w:r w:rsidRPr="006E0547">
        <w:rPr>
          <w:rFonts w:ascii="Times New Roman" w:hAnsi="Times New Roman" w:cs="Times New Roman"/>
          <w:sz w:val="24"/>
          <w:szCs w:val="24"/>
        </w:rPr>
        <w:t xml:space="preserve"> ignores the reality that </w:t>
      </w:r>
      <w:r w:rsidR="00BC2480" w:rsidRPr="006E0547">
        <w:rPr>
          <w:rFonts w:ascii="Times New Roman" w:hAnsi="Times New Roman" w:cs="Times New Roman"/>
          <w:sz w:val="24"/>
          <w:szCs w:val="24"/>
        </w:rPr>
        <w:t>the police had no reason to shut a young man who possessed no weapons at all. He goes ahead to focus on the movie, pouring out corrections on the filmmaker's opinion on Oscar while ignoring the seriousness of the wrong act done by the police.</w:t>
      </w:r>
    </w:p>
    <w:p w:rsidR="00BC2480" w:rsidRPr="006E0547" w:rsidRDefault="00666DB8" w:rsidP="006E0547">
      <w:pPr>
        <w:spacing w:line="480" w:lineRule="auto"/>
        <w:ind w:firstLine="720"/>
        <w:rPr>
          <w:rFonts w:ascii="Times New Roman" w:hAnsi="Times New Roman" w:cs="Times New Roman"/>
          <w:sz w:val="24"/>
          <w:szCs w:val="24"/>
        </w:rPr>
      </w:pPr>
      <w:r w:rsidRPr="006E0547">
        <w:rPr>
          <w:rFonts w:ascii="Times New Roman" w:hAnsi="Times New Roman" w:cs="Times New Roman"/>
          <w:sz w:val="24"/>
          <w:szCs w:val="24"/>
        </w:rPr>
        <w:t xml:space="preserve">After following the movie and other sources related to the death of Oscar Grant, I believe that his murder was another exhibit of the racial disparities in the united states' criminal justice system. I tend to think that Oscar died because he was a black American and not because he was a threat to national security. Instead of the police taking the necessary corrective measures, he acted based on his previous experiences with black American inmates that he came across while working in prison. Berkshire concentrates more on arguing that Oscar was a flesh and blood man and forgets that the law prohibits the police from taking matters into their own hands. Law enforcers work to arrest suspected criminals and take them to court, but the execution does not fall into their jurisdiction. In as much as Oscar was not a perfect and law-abiding American, he </w:t>
      </w:r>
      <w:r w:rsidRPr="006E0547">
        <w:rPr>
          <w:rFonts w:ascii="Times New Roman" w:hAnsi="Times New Roman" w:cs="Times New Roman"/>
          <w:sz w:val="24"/>
          <w:szCs w:val="24"/>
        </w:rPr>
        <w:lastRenderedPageBreak/>
        <w:t xml:space="preserve">qualifies to be a </w:t>
      </w:r>
      <w:r w:rsidR="00D7792C" w:rsidRPr="006E0547">
        <w:rPr>
          <w:rFonts w:ascii="Times New Roman" w:hAnsi="Times New Roman" w:cs="Times New Roman"/>
          <w:sz w:val="24"/>
          <w:szCs w:val="24"/>
        </w:rPr>
        <w:t>Martyrhaving to die in the hands of the agencies whose work is to ensure people across the country follow the law by acting within the confines of the same law.</w:t>
      </w:r>
    </w:p>
    <w:p w:rsidR="00D7792C" w:rsidRPr="006E0547" w:rsidRDefault="00666DB8" w:rsidP="006E0547">
      <w:pPr>
        <w:spacing w:line="480" w:lineRule="auto"/>
        <w:ind w:firstLine="720"/>
        <w:jc w:val="center"/>
        <w:rPr>
          <w:rFonts w:ascii="Times New Roman" w:hAnsi="Times New Roman" w:cs="Times New Roman"/>
          <w:b/>
          <w:bCs/>
          <w:sz w:val="24"/>
          <w:szCs w:val="24"/>
        </w:rPr>
      </w:pPr>
      <w:r w:rsidRPr="006E0547">
        <w:rPr>
          <w:rFonts w:ascii="Times New Roman" w:hAnsi="Times New Roman" w:cs="Times New Roman"/>
          <w:b/>
          <w:bCs/>
          <w:sz w:val="24"/>
          <w:szCs w:val="24"/>
        </w:rPr>
        <w:t>Is Fruitvale station a Political Movie?</w:t>
      </w:r>
    </w:p>
    <w:p w:rsidR="0046124D" w:rsidRPr="006E0547" w:rsidRDefault="00666DB8" w:rsidP="006E0547">
      <w:pPr>
        <w:spacing w:line="480" w:lineRule="auto"/>
        <w:ind w:firstLine="720"/>
        <w:rPr>
          <w:rFonts w:ascii="Times New Roman" w:hAnsi="Times New Roman" w:cs="Times New Roman"/>
          <w:sz w:val="24"/>
          <w:szCs w:val="24"/>
        </w:rPr>
      </w:pPr>
      <w:r w:rsidRPr="006E0547">
        <w:rPr>
          <w:rFonts w:ascii="Times New Roman" w:hAnsi="Times New Roman" w:cs="Times New Roman"/>
          <w:sz w:val="24"/>
          <w:szCs w:val="24"/>
        </w:rPr>
        <w:t xml:space="preserve">In my opinion, Fruitvale Station does not qualify to be a political movie. Although the film becomes exceptionally political at the end, this part, in my view, does not need a lot of emphasis. I think that an emotional angel guided the film for various reasons. First, the filmmaker Ryan Googler presents a confident act of imagination and compassion recreating the final 24 hours of Oscar Grant, a person he was very close to in his entire life. This film is guided by Googler's emotions rather than political ambitiousness to pursue specific agendas. The film captures the shooting incident with Oscar handcuffed and </w:t>
      </w:r>
      <w:r w:rsidR="00DC6E98" w:rsidRPr="006E0547">
        <w:rPr>
          <w:rFonts w:ascii="Times New Roman" w:hAnsi="Times New Roman" w:cs="Times New Roman"/>
          <w:sz w:val="24"/>
          <w:szCs w:val="24"/>
        </w:rPr>
        <w:t>unarmed</w:t>
      </w:r>
      <w:r w:rsidRPr="006E0547">
        <w:rPr>
          <w:rFonts w:ascii="Times New Roman" w:hAnsi="Times New Roman" w:cs="Times New Roman"/>
          <w:sz w:val="24"/>
          <w:szCs w:val="24"/>
        </w:rPr>
        <w:t xml:space="preserve"> in a way that drives out painful feelings. This implies that Googler was more of an emotionally affected individual than a politically motivated person.</w:t>
      </w:r>
    </w:p>
    <w:p w:rsidR="00D7792C" w:rsidRPr="006E0547" w:rsidRDefault="00666DB8" w:rsidP="006E0547">
      <w:pPr>
        <w:spacing w:line="480" w:lineRule="auto"/>
        <w:ind w:firstLine="720"/>
        <w:rPr>
          <w:rFonts w:ascii="Times New Roman" w:hAnsi="Times New Roman" w:cs="Times New Roman"/>
          <w:sz w:val="24"/>
          <w:szCs w:val="24"/>
        </w:rPr>
      </w:pPr>
      <w:r w:rsidRPr="006E0547">
        <w:rPr>
          <w:rFonts w:ascii="Times New Roman" w:hAnsi="Times New Roman" w:cs="Times New Roman"/>
          <w:sz w:val="24"/>
          <w:szCs w:val="24"/>
        </w:rPr>
        <w:t xml:space="preserve">Secondly, I view the movie as a harrowing drama </w:t>
      </w:r>
      <w:r w:rsidR="00FD668C" w:rsidRPr="006E0547">
        <w:rPr>
          <w:rFonts w:ascii="Times New Roman" w:hAnsi="Times New Roman" w:cs="Times New Roman"/>
          <w:sz w:val="24"/>
          <w:szCs w:val="24"/>
        </w:rPr>
        <w:t xml:space="preserve">about African American lives that aims to pass the message on black </w:t>
      </w:r>
      <w:r w:rsidR="00DC6E98" w:rsidRPr="006E0547">
        <w:rPr>
          <w:rFonts w:ascii="Times New Roman" w:hAnsi="Times New Roman" w:cs="Times New Roman"/>
          <w:sz w:val="24"/>
          <w:szCs w:val="24"/>
        </w:rPr>
        <w:t>Americans</w:t>
      </w:r>
      <w:r w:rsidR="00FD668C" w:rsidRPr="006E0547">
        <w:rPr>
          <w:rFonts w:ascii="Times New Roman" w:hAnsi="Times New Roman" w:cs="Times New Roman"/>
          <w:sz w:val="24"/>
          <w:szCs w:val="24"/>
        </w:rPr>
        <w:t xml:space="preserve">' kind of life but not to further </w:t>
      </w:r>
      <w:r w:rsidR="00DC6E98" w:rsidRPr="006E0547">
        <w:rPr>
          <w:rFonts w:ascii="Times New Roman" w:hAnsi="Times New Roman" w:cs="Times New Roman"/>
          <w:sz w:val="24"/>
          <w:szCs w:val="24"/>
        </w:rPr>
        <w:t>the political</w:t>
      </w:r>
      <w:r w:rsidR="00FD668C" w:rsidRPr="006E0547">
        <w:rPr>
          <w:rFonts w:ascii="Times New Roman" w:hAnsi="Times New Roman" w:cs="Times New Roman"/>
          <w:sz w:val="24"/>
          <w:szCs w:val="24"/>
        </w:rPr>
        <w:t xml:space="preserve"> mission. Here, the movie agrees that the victim was a man with his </w:t>
      </w:r>
      <w:r w:rsidR="00DC6E98" w:rsidRPr="006E0547">
        <w:rPr>
          <w:rFonts w:ascii="Times New Roman" w:hAnsi="Times New Roman" w:cs="Times New Roman"/>
          <w:sz w:val="24"/>
          <w:szCs w:val="24"/>
        </w:rPr>
        <w:t>flaws</w:t>
      </w:r>
      <w:r w:rsidR="00FD668C" w:rsidRPr="006E0547">
        <w:rPr>
          <w:rFonts w:ascii="Times New Roman" w:hAnsi="Times New Roman" w:cs="Times New Roman"/>
          <w:sz w:val="24"/>
          <w:szCs w:val="24"/>
        </w:rPr>
        <w:t xml:space="preserve"> and shortcomings. For instance, the film indicates that Grant had a </w:t>
      </w:r>
      <w:r w:rsidR="00DC6E98" w:rsidRPr="006E0547">
        <w:rPr>
          <w:rFonts w:ascii="Times New Roman" w:hAnsi="Times New Roman" w:cs="Times New Roman"/>
          <w:sz w:val="24"/>
          <w:szCs w:val="24"/>
        </w:rPr>
        <w:t>police</w:t>
      </w:r>
      <w:r w:rsidR="00FD668C" w:rsidRPr="006E0547">
        <w:rPr>
          <w:rFonts w:ascii="Times New Roman" w:hAnsi="Times New Roman" w:cs="Times New Roman"/>
          <w:sz w:val="24"/>
          <w:szCs w:val="24"/>
        </w:rPr>
        <w:t xml:space="preserve"> record, an </w:t>
      </w:r>
      <w:r w:rsidR="00DC6E98" w:rsidRPr="006E0547">
        <w:rPr>
          <w:rFonts w:ascii="Times New Roman" w:hAnsi="Times New Roman" w:cs="Times New Roman"/>
          <w:sz w:val="24"/>
          <w:szCs w:val="24"/>
        </w:rPr>
        <w:t>ex-convict</w:t>
      </w:r>
      <w:r w:rsidR="00FD668C" w:rsidRPr="006E0547">
        <w:rPr>
          <w:rFonts w:ascii="Times New Roman" w:hAnsi="Times New Roman" w:cs="Times New Roman"/>
          <w:sz w:val="24"/>
          <w:szCs w:val="24"/>
        </w:rPr>
        <w:t>, and a drug dealer</w:t>
      </w:r>
      <w:r w:rsidR="00DC6E98" w:rsidRPr="006E0547">
        <w:rPr>
          <w:rFonts w:ascii="Times New Roman" w:hAnsi="Times New Roman" w:cs="Times New Roman"/>
          <w:sz w:val="24"/>
          <w:szCs w:val="24"/>
        </w:rPr>
        <w:t xml:space="preserve"> (</w:t>
      </w:r>
      <w:r w:rsidR="00DC6E98" w:rsidRPr="006E0547">
        <w:rPr>
          <w:rFonts w:ascii="Times New Roman" w:hAnsi="Times New Roman" w:cs="Times New Roman"/>
          <w:color w:val="222222"/>
          <w:sz w:val="24"/>
          <w:szCs w:val="24"/>
          <w:shd w:val="clear" w:color="auto" w:fill="FFFFFF"/>
        </w:rPr>
        <w:t>Gabbidon &amp; Greene, 2018)</w:t>
      </w:r>
      <w:r w:rsidR="00FD668C" w:rsidRPr="006E0547">
        <w:rPr>
          <w:rFonts w:ascii="Times New Roman" w:hAnsi="Times New Roman" w:cs="Times New Roman"/>
          <w:sz w:val="24"/>
          <w:szCs w:val="24"/>
        </w:rPr>
        <w:t xml:space="preserve">. This explanation extensively discredits an argument that the film was politically constructed or created to pass a political message. Out of emotions, Googler shows how Oscar was trying to put his life in order and reform himself. Here, Googler creates fictitious events showing Grant with his girlfriend making new year resolutions and promising to do better. </w:t>
      </w:r>
      <w:r w:rsidR="001F365F" w:rsidRPr="006E0547">
        <w:rPr>
          <w:rFonts w:ascii="Times New Roman" w:hAnsi="Times New Roman" w:cs="Times New Roman"/>
          <w:sz w:val="24"/>
          <w:szCs w:val="24"/>
        </w:rPr>
        <w:t xml:space="preserve">All these scenes portray Grant as a private citizen who did not deserve to be shot by the police in cold blood.  Therefore, the political argument may not find the light of the day since the film shows more of a </w:t>
      </w:r>
      <w:r w:rsidR="00DC6E98" w:rsidRPr="006E0547">
        <w:rPr>
          <w:rFonts w:ascii="Times New Roman" w:hAnsi="Times New Roman" w:cs="Times New Roman"/>
          <w:sz w:val="24"/>
          <w:szCs w:val="24"/>
        </w:rPr>
        <w:t>humanity-based</w:t>
      </w:r>
      <w:r w:rsidR="001F365F" w:rsidRPr="006E0547">
        <w:rPr>
          <w:rFonts w:ascii="Times New Roman" w:hAnsi="Times New Roman" w:cs="Times New Roman"/>
          <w:sz w:val="24"/>
          <w:szCs w:val="24"/>
        </w:rPr>
        <w:t xml:space="preserve"> approach to the life of Grant and his death.</w:t>
      </w:r>
    </w:p>
    <w:p w:rsidR="001F365F" w:rsidRPr="006E0547" w:rsidRDefault="00666DB8" w:rsidP="006E0547">
      <w:pPr>
        <w:spacing w:line="480" w:lineRule="auto"/>
        <w:ind w:firstLine="720"/>
        <w:jc w:val="center"/>
        <w:rPr>
          <w:rFonts w:ascii="Times New Roman" w:hAnsi="Times New Roman" w:cs="Times New Roman"/>
          <w:b/>
          <w:bCs/>
          <w:sz w:val="24"/>
          <w:szCs w:val="24"/>
        </w:rPr>
      </w:pPr>
      <w:r w:rsidRPr="006E0547">
        <w:rPr>
          <w:rFonts w:ascii="Times New Roman" w:hAnsi="Times New Roman" w:cs="Times New Roman"/>
          <w:b/>
          <w:bCs/>
          <w:sz w:val="24"/>
          <w:szCs w:val="24"/>
        </w:rPr>
        <w:lastRenderedPageBreak/>
        <w:t>Film’s Contribution to my Understanding on Race Relations in America</w:t>
      </w:r>
    </w:p>
    <w:p w:rsidR="001F365F" w:rsidRPr="006E0547" w:rsidRDefault="00666DB8" w:rsidP="006E0547">
      <w:pPr>
        <w:spacing w:line="480" w:lineRule="auto"/>
        <w:ind w:firstLine="720"/>
        <w:rPr>
          <w:rFonts w:ascii="Times New Roman" w:hAnsi="Times New Roman" w:cs="Times New Roman"/>
          <w:sz w:val="24"/>
          <w:szCs w:val="24"/>
        </w:rPr>
      </w:pPr>
      <w:r w:rsidRPr="006E0547">
        <w:rPr>
          <w:rFonts w:ascii="Times New Roman" w:hAnsi="Times New Roman" w:cs="Times New Roman"/>
          <w:sz w:val="24"/>
          <w:szCs w:val="24"/>
        </w:rPr>
        <w:t xml:space="preserve">The film portrays a racially imbalanced relation, especially between black </w:t>
      </w:r>
      <w:r w:rsidR="00844EB3" w:rsidRPr="006E0547">
        <w:rPr>
          <w:rFonts w:ascii="Times New Roman" w:hAnsi="Times New Roman" w:cs="Times New Roman"/>
          <w:sz w:val="24"/>
          <w:szCs w:val="24"/>
        </w:rPr>
        <w:t>Americans</w:t>
      </w:r>
      <w:r w:rsidRPr="006E0547">
        <w:rPr>
          <w:rFonts w:ascii="Times New Roman" w:hAnsi="Times New Roman" w:cs="Times New Roman"/>
          <w:sz w:val="24"/>
          <w:szCs w:val="24"/>
        </w:rPr>
        <w:t xml:space="preserve"> and the criminal justice system</w:t>
      </w:r>
      <w:r w:rsidR="006C70E4" w:rsidRPr="006E0547">
        <w:rPr>
          <w:rFonts w:ascii="Times New Roman" w:hAnsi="Times New Roman" w:cs="Times New Roman"/>
          <w:sz w:val="24"/>
          <w:szCs w:val="24"/>
        </w:rPr>
        <w:t xml:space="preserve"> (</w:t>
      </w:r>
      <w:r w:rsidR="006C70E4" w:rsidRPr="006E0547">
        <w:rPr>
          <w:rFonts w:ascii="Times New Roman" w:hAnsi="Times New Roman" w:cs="Times New Roman"/>
          <w:color w:val="222222"/>
          <w:sz w:val="24"/>
          <w:szCs w:val="24"/>
          <w:shd w:val="clear" w:color="auto" w:fill="FFFFFF"/>
        </w:rPr>
        <w:t>Gabbidon &amp; Greene, 2018)</w:t>
      </w:r>
      <w:r w:rsidRPr="006E0547">
        <w:rPr>
          <w:rFonts w:ascii="Times New Roman" w:hAnsi="Times New Roman" w:cs="Times New Roman"/>
          <w:sz w:val="24"/>
          <w:szCs w:val="24"/>
        </w:rPr>
        <w:t xml:space="preserve">. The film brings out the aspect of outright disparity in handling criminal cases </w:t>
      </w:r>
      <w:r w:rsidR="00844EB3" w:rsidRPr="006E0547">
        <w:rPr>
          <w:rFonts w:ascii="Times New Roman" w:hAnsi="Times New Roman" w:cs="Times New Roman"/>
          <w:sz w:val="24"/>
          <w:szCs w:val="24"/>
        </w:rPr>
        <w:t xml:space="preserve">by law enforcement agencies in the country. The whites receive different treatment from the blacks who face dire consequences for breaking the law. This film makes the current statistics of black Americans facing high chances of jail sentences ring loud in my mind. The relationship existing between people of </w:t>
      </w:r>
      <w:r w:rsidR="003C2038" w:rsidRPr="006E0547">
        <w:rPr>
          <w:rFonts w:ascii="Times New Roman" w:hAnsi="Times New Roman" w:cs="Times New Roman"/>
          <w:sz w:val="24"/>
          <w:szCs w:val="24"/>
        </w:rPr>
        <w:t>color</w:t>
      </w:r>
      <w:r w:rsidR="00844EB3" w:rsidRPr="006E0547">
        <w:rPr>
          <w:rFonts w:ascii="Times New Roman" w:hAnsi="Times New Roman" w:cs="Times New Roman"/>
          <w:sz w:val="24"/>
          <w:szCs w:val="24"/>
        </w:rPr>
        <w:t xml:space="preserve"> and the police proves to be tense and unpredictable. Black citizens are bound to develop phobias of being arrested for no reason and, in the worst case, being shot dead by the police, whose work is to protect them.</w:t>
      </w:r>
    </w:p>
    <w:p w:rsidR="006C70E4" w:rsidRPr="006E0547" w:rsidRDefault="00666DB8" w:rsidP="006E0547">
      <w:pPr>
        <w:spacing w:line="480" w:lineRule="auto"/>
        <w:ind w:firstLine="720"/>
        <w:rPr>
          <w:rFonts w:ascii="Times New Roman" w:hAnsi="Times New Roman" w:cs="Times New Roman"/>
          <w:sz w:val="24"/>
          <w:szCs w:val="24"/>
        </w:rPr>
      </w:pPr>
      <w:r w:rsidRPr="006E0547">
        <w:rPr>
          <w:rFonts w:ascii="Times New Roman" w:hAnsi="Times New Roman" w:cs="Times New Roman"/>
          <w:sz w:val="24"/>
          <w:szCs w:val="24"/>
        </w:rPr>
        <w:t xml:space="preserve">The use of police brutality by the Fruitvale Station movie exemplifies the current social and political injustice against the country's minorities. Actions by white police officers show a larger picture of how a majority of the whites view their black and Hispanic counterparts. The police actions likely represent a small portion of the entire population, implying that racial discrimination could be higher than thought. From the movie, I believe that there is no peaceful coexistence between different races in the </w:t>
      </w:r>
      <w:r w:rsidR="00DC6E98" w:rsidRPr="006E0547">
        <w:rPr>
          <w:rFonts w:ascii="Times New Roman" w:hAnsi="Times New Roman" w:cs="Times New Roman"/>
          <w:sz w:val="24"/>
          <w:szCs w:val="24"/>
        </w:rPr>
        <w:t>United States</w:t>
      </w:r>
      <w:r w:rsidRPr="006E0547">
        <w:rPr>
          <w:rFonts w:ascii="Times New Roman" w:hAnsi="Times New Roman" w:cs="Times New Roman"/>
          <w:sz w:val="24"/>
          <w:szCs w:val="24"/>
        </w:rPr>
        <w:t xml:space="preserve"> and that high porosity exists. In conclusion, black Americans are subjected to a </w:t>
      </w:r>
      <w:r w:rsidR="00DC6E98" w:rsidRPr="006E0547">
        <w:rPr>
          <w:rFonts w:ascii="Times New Roman" w:hAnsi="Times New Roman" w:cs="Times New Roman"/>
          <w:sz w:val="24"/>
          <w:szCs w:val="24"/>
        </w:rPr>
        <w:t>one-sided</w:t>
      </w:r>
      <w:r w:rsidRPr="006E0547">
        <w:rPr>
          <w:rFonts w:ascii="Times New Roman" w:hAnsi="Times New Roman" w:cs="Times New Roman"/>
          <w:sz w:val="24"/>
          <w:szCs w:val="24"/>
        </w:rPr>
        <w:t xml:space="preserve"> relationship where they are seen as </w:t>
      </w:r>
      <w:r w:rsidR="00DC6E98" w:rsidRPr="006E0547">
        <w:rPr>
          <w:rFonts w:ascii="Times New Roman" w:hAnsi="Times New Roman" w:cs="Times New Roman"/>
          <w:sz w:val="24"/>
          <w:szCs w:val="24"/>
        </w:rPr>
        <w:t>criminals</w:t>
      </w:r>
      <w:r w:rsidRPr="006E0547">
        <w:rPr>
          <w:rFonts w:ascii="Times New Roman" w:hAnsi="Times New Roman" w:cs="Times New Roman"/>
          <w:sz w:val="24"/>
          <w:szCs w:val="24"/>
        </w:rPr>
        <w:t xml:space="preserve"> and threats to peace. This perception arises from the stereotypical image </w:t>
      </w:r>
      <w:r w:rsidR="00DC6E98" w:rsidRPr="006E0547">
        <w:rPr>
          <w:rFonts w:ascii="Times New Roman" w:hAnsi="Times New Roman" w:cs="Times New Roman"/>
          <w:sz w:val="24"/>
          <w:szCs w:val="24"/>
        </w:rPr>
        <w:t>shown by the handful of criminals within the blacks’ population.</w:t>
      </w:r>
    </w:p>
    <w:p w:rsidR="006C70E4" w:rsidRPr="006E0547" w:rsidRDefault="00666DB8" w:rsidP="006E0547">
      <w:pPr>
        <w:spacing w:line="480" w:lineRule="auto"/>
        <w:rPr>
          <w:rFonts w:ascii="Times New Roman" w:hAnsi="Times New Roman" w:cs="Times New Roman"/>
          <w:sz w:val="24"/>
          <w:szCs w:val="24"/>
        </w:rPr>
      </w:pPr>
      <w:r w:rsidRPr="006E0547">
        <w:rPr>
          <w:rFonts w:ascii="Times New Roman" w:hAnsi="Times New Roman" w:cs="Times New Roman"/>
          <w:sz w:val="24"/>
          <w:szCs w:val="24"/>
        </w:rPr>
        <w:br w:type="page"/>
      </w:r>
    </w:p>
    <w:p w:rsidR="006C70E4" w:rsidRPr="006E0547" w:rsidRDefault="00666DB8" w:rsidP="006E0547">
      <w:pPr>
        <w:spacing w:line="480" w:lineRule="auto"/>
        <w:jc w:val="center"/>
        <w:rPr>
          <w:rFonts w:ascii="Times New Roman" w:hAnsi="Times New Roman" w:cs="Times New Roman"/>
          <w:sz w:val="24"/>
          <w:szCs w:val="24"/>
        </w:rPr>
      </w:pPr>
      <w:r w:rsidRPr="006E0547">
        <w:rPr>
          <w:rFonts w:ascii="Times New Roman" w:hAnsi="Times New Roman" w:cs="Times New Roman"/>
          <w:sz w:val="24"/>
          <w:szCs w:val="24"/>
        </w:rPr>
        <w:lastRenderedPageBreak/>
        <w:t>References</w:t>
      </w:r>
    </w:p>
    <w:p w:rsidR="00DC6E98" w:rsidRPr="006E0547" w:rsidRDefault="00666DB8" w:rsidP="006E0547">
      <w:pPr>
        <w:spacing w:line="480" w:lineRule="auto"/>
        <w:ind w:left="720" w:hanging="720"/>
        <w:rPr>
          <w:rFonts w:ascii="Times New Roman" w:hAnsi="Times New Roman" w:cs="Times New Roman"/>
          <w:sz w:val="24"/>
          <w:szCs w:val="24"/>
        </w:rPr>
      </w:pPr>
      <w:r w:rsidRPr="006E0547">
        <w:rPr>
          <w:rFonts w:ascii="Times New Roman" w:hAnsi="Times New Roman" w:cs="Times New Roman"/>
          <w:color w:val="222222"/>
          <w:sz w:val="24"/>
          <w:szCs w:val="24"/>
          <w:shd w:val="clear" w:color="auto" w:fill="FFFFFF"/>
        </w:rPr>
        <w:t>Gabbidon, S. L., &amp; Greene, H. T. (2018). </w:t>
      </w:r>
      <w:r w:rsidRPr="006E0547">
        <w:rPr>
          <w:rFonts w:ascii="Times New Roman" w:hAnsi="Times New Roman" w:cs="Times New Roman"/>
          <w:i/>
          <w:iCs/>
          <w:color w:val="222222"/>
          <w:sz w:val="24"/>
          <w:szCs w:val="24"/>
          <w:shd w:val="clear" w:color="auto" w:fill="FFFFFF"/>
        </w:rPr>
        <w:t>Race and crime</w:t>
      </w:r>
      <w:r w:rsidRPr="006E0547">
        <w:rPr>
          <w:rFonts w:ascii="Times New Roman" w:hAnsi="Times New Roman" w:cs="Times New Roman"/>
          <w:color w:val="222222"/>
          <w:sz w:val="24"/>
          <w:szCs w:val="24"/>
          <w:shd w:val="clear" w:color="auto" w:fill="FFFFFF"/>
        </w:rPr>
        <w:t xml:space="preserve">. Sage Publications. </w:t>
      </w:r>
      <w:hyperlink r:id="rId6" w:history="1">
        <w:r w:rsidRPr="006E0547">
          <w:rPr>
            <w:rStyle w:val="Hyperlink"/>
            <w:rFonts w:ascii="Times New Roman" w:hAnsi="Times New Roman" w:cs="Times New Roman"/>
            <w:sz w:val="24"/>
            <w:szCs w:val="24"/>
            <w:shd w:val="clear" w:color="auto" w:fill="FFFFFF"/>
          </w:rPr>
          <w:t>https://www.amazon.com/Race-Crime-Shaun-L-Gabbidon/dp/1544334230?asin=1544334230&amp;revisionId=&amp;format=4&amp;depth=1</w:t>
        </w:r>
      </w:hyperlink>
    </w:p>
    <w:sectPr w:rsidR="00DC6E98" w:rsidRPr="006E0547" w:rsidSect="000E7E5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FD0" w:rsidRDefault="001D7FD0">
      <w:pPr>
        <w:spacing w:after="0" w:line="240" w:lineRule="auto"/>
      </w:pPr>
      <w:r>
        <w:separator/>
      </w:r>
    </w:p>
  </w:endnote>
  <w:endnote w:type="continuationSeparator" w:id="1">
    <w:p w:rsidR="001D7FD0" w:rsidRDefault="001D7F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FD0" w:rsidRDefault="001D7FD0">
      <w:pPr>
        <w:spacing w:after="0" w:line="240" w:lineRule="auto"/>
      </w:pPr>
      <w:r>
        <w:separator/>
      </w:r>
    </w:p>
  </w:footnote>
  <w:footnote w:type="continuationSeparator" w:id="1">
    <w:p w:rsidR="001D7FD0" w:rsidRDefault="001D7F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02320078"/>
      <w:docPartObj>
        <w:docPartGallery w:val="Page Numbers (Top of Page)"/>
        <w:docPartUnique/>
      </w:docPartObj>
    </w:sdtPr>
    <w:sdtEndPr>
      <w:rPr>
        <w:noProof/>
      </w:rPr>
    </w:sdtEndPr>
    <w:sdtContent>
      <w:p w:rsidR="006138E7" w:rsidRPr="006138E7" w:rsidRDefault="00CD0D34">
        <w:pPr>
          <w:pStyle w:val="Header"/>
          <w:jc w:val="right"/>
          <w:rPr>
            <w:rFonts w:ascii="Times New Roman" w:hAnsi="Times New Roman" w:cs="Times New Roman"/>
            <w:sz w:val="24"/>
            <w:szCs w:val="24"/>
          </w:rPr>
        </w:pPr>
        <w:r w:rsidRPr="006138E7">
          <w:rPr>
            <w:rFonts w:ascii="Times New Roman" w:hAnsi="Times New Roman" w:cs="Times New Roman"/>
            <w:sz w:val="24"/>
            <w:szCs w:val="24"/>
          </w:rPr>
          <w:fldChar w:fldCharType="begin"/>
        </w:r>
        <w:r w:rsidR="00666DB8" w:rsidRPr="006138E7">
          <w:rPr>
            <w:rFonts w:ascii="Times New Roman" w:hAnsi="Times New Roman" w:cs="Times New Roman"/>
            <w:sz w:val="24"/>
            <w:szCs w:val="24"/>
          </w:rPr>
          <w:instrText xml:space="preserve"> PAGE   \* MERGEFORMAT </w:instrText>
        </w:r>
        <w:r w:rsidRPr="006138E7">
          <w:rPr>
            <w:rFonts w:ascii="Times New Roman" w:hAnsi="Times New Roman" w:cs="Times New Roman"/>
            <w:sz w:val="24"/>
            <w:szCs w:val="24"/>
          </w:rPr>
          <w:fldChar w:fldCharType="separate"/>
        </w:r>
        <w:r w:rsidR="003C2038">
          <w:rPr>
            <w:rFonts w:ascii="Times New Roman" w:hAnsi="Times New Roman" w:cs="Times New Roman"/>
            <w:noProof/>
            <w:sz w:val="24"/>
            <w:szCs w:val="24"/>
          </w:rPr>
          <w:t>1</w:t>
        </w:r>
        <w:r w:rsidRPr="006138E7">
          <w:rPr>
            <w:rFonts w:ascii="Times New Roman" w:hAnsi="Times New Roman" w:cs="Times New Roman"/>
            <w:noProof/>
            <w:sz w:val="24"/>
            <w:szCs w:val="24"/>
          </w:rPr>
          <w:fldChar w:fldCharType="end"/>
        </w:r>
      </w:p>
    </w:sdtContent>
  </w:sdt>
  <w:p w:rsidR="006138E7" w:rsidRDefault="006138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6138E7"/>
    <w:rsid w:val="000E7E52"/>
    <w:rsid w:val="001D7FD0"/>
    <w:rsid w:val="001F365F"/>
    <w:rsid w:val="00210212"/>
    <w:rsid w:val="003C2038"/>
    <w:rsid w:val="00425638"/>
    <w:rsid w:val="0046124D"/>
    <w:rsid w:val="004C2D77"/>
    <w:rsid w:val="00560387"/>
    <w:rsid w:val="006138E7"/>
    <w:rsid w:val="00666DB8"/>
    <w:rsid w:val="006C70E4"/>
    <w:rsid w:val="006E0547"/>
    <w:rsid w:val="007A731C"/>
    <w:rsid w:val="00844EB3"/>
    <w:rsid w:val="00937B9E"/>
    <w:rsid w:val="00BC2480"/>
    <w:rsid w:val="00CD0D34"/>
    <w:rsid w:val="00CD7B5F"/>
    <w:rsid w:val="00D7792C"/>
    <w:rsid w:val="00DC6E98"/>
    <w:rsid w:val="00ED1617"/>
    <w:rsid w:val="00FD66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8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8E7"/>
  </w:style>
  <w:style w:type="paragraph" w:styleId="Footer">
    <w:name w:val="footer"/>
    <w:basedOn w:val="Normal"/>
    <w:link w:val="FooterChar"/>
    <w:uiPriority w:val="99"/>
    <w:unhideWhenUsed/>
    <w:rsid w:val="006138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8E7"/>
  </w:style>
  <w:style w:type="character" w:styleId="Hyperlink">
    <w:name w:val="Hyperlink"/>
    <w:basedOn w:val="DefaultParagraphFont"/>
    <w:uiPriority w:val="99"/>
    <w:unhideWhenUsed/>
    <w:rsid w:val="006C70E4"/>
    <w:rPr>
      <w:color w:val="0563C1" w:themeColor="hyperlink"/>
      <w:u w:val="single"/>
    </w:rPr>
  </w:style>
  <w:style w:type="character" w:customStyle="1" w:styleId="UnresolvedMention1">
    <w:name w:val="Unresolved Mention1"/>
    <w:basedOn w:val="DefaultParagraphFont"/>
    <w:uiPriority w:val="99"/>
    <w:semiHidden/>
    <w:unhideWhenUsed/>
    <w:rsid w:val="006C70E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Race-Crime-Shaun-L-Gabbidon/dp/1544334230?asin=1544334230&amp;revisionId=&amp;format=4&amp;depth=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5054</Characters>
  <Application>Microsoft Office Word</Application>
  <DocSecurity>0</DocSecurity>
  <Lines>42</Lines>
  <Paragraphs>11</Paragraphs>
  <ScaleCrop>false</ScaleCrop>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2021-09-29T10:42:00Z</dcterms:created>
  <dcterms:modified xsi:type="dcterms:W3CDTF">2021-09-29T10:42:00Z</dcterms:modified>
</cp:coreProperties>
</file>